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90318">
      <w:pPr>
        <w:widowControl/>
        <w:jc w:val="center"/>
        <w:rPr>
          <w:rFonts w:ascii="宋体" w:hAnsi="宋体" w:cs="宋体"/>
          <w:b/>
          <w:kern w:val="0"/>
          <w:sz w:val="32"/>
          <w:szCs w:val="32"/>
        </w:rPr>
      </w:pPr>
      <w:bookmarkStart w:id="0" w:name="_GoBack"/>
      <w:bookmarkEnd w:id="0"/>
      <w:r>
        <w:rPr>
          <w:rFonts w:hint="eastAsia" w:cs="宋体"/>
          <w:b/>
          <w:kern w:val="0"/>
          <w:sz w:val="32"/>
          <w:szCs w:val="32"/>
          <w:lang w:val="en-US" w:eastAsia="zh-CN"/>
        </w:rPr>
        <w:t>铜陵学院重修课程免听</w:t>
      </w:r>
      <w:r>
        <w:rPr>
          <w:rFonts w:hint="eastAsia" w:cs="宋体"/>
          <w:b/>
          <w:kern w:val="0"/>
          <w:sz w:val="32"/>
          <w:szCs w:val="32"/>
        </w:rPr>
        <w:t>申请表</w:t>
      </w:r>
    </w:p>
    <w:tbl>
      <w:tblPr>
        <w:tblStyle w:val="2"/>
        <w:tblpPr w:leftFromText="180" w:rightFromText="180" w:vertAnchor="text" w:horzAnchor="margin" w:tblpXSpec="center" w:tblpY="8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930"/>
        <w:gridCol w:w="129"/>
        <w:gridCol w:w="1851"/>
        <w:gridCol w:w="924"/>
        <w:gridCol w:w="1126"/>
        <w:gridCol w:w="62"/>
        <w:gridCol w:w="1000"/>
        <w:gridCol w:w="550"/>
        <w:gridCol w:w="838"/>
        <w:gridCol w:w="362"/>
        <w:gridCol w:w="2092"/>
      </w:tblGrid>
      <w:tr w14:paraId="0D6CF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77FF4">
            <w:pPr>
              <w:widowControl/>
              <w:jc w:val="center"/>
              <w:rPr>
                <w:rFonts w:hint="eastAsia" w:cs="宋体"/>
                <w:b/>
                <w:kern w:val="0"/>
                <w:sz w:val="24"/>
              </w:rPr>
            </w:pPr>
            <w:r>
              <w:rPr>
                <w:rFonts w:hint="eastAsia" w:cs="宋体"/>
                <w:b/>
                <w:kern w:val="0"/>
                <w:sz w:val="24"/>
              </w:rPr>
              <w:t>说</w:t>
            </w:r>
          </w:p>
          <w:p w14:paraId="517E85D1">
            <w:pPr>
              <w:widowControl/>
              <w:jc w:val="center"/>
              <w:rPr>
                <w:rFonts w:hint="eastAsia" w:cs="宋体"/>
                <w:b/>
                <w:kern w:val="0"/>
                <w:sz w:val="24"/>
              </w:rPr>
            </w:pPr>
            <w:r>
              <w:rPr>
                <w:rFonts w:hint="eastAsia" w:cs="宋体"/>
                <w:b/>
                <w:kern w:val="0"/>
                <w:sz w:val="24"/>
              </w:rPr>
              <w:t>明</w:t>
            </w:r>
          </w:p>
        </w:tc>
        <w:tc>
          <w:tcPr>
            <w:tcW w:w="98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BC7BC7">
            <w:pPr>
              <w:spacing w:line="400" w:lineRule="exact"/>
              <w:jc w:val="both"/>
              <w:rPr>
                <w:rFonts w:hint="eastAsia" w:ascii="方正仿宋_GB2312" w:hAnsi="Times New Roman" w:eastAsia="方正仿宋_GB2312" w:cs="Times New Roman"/>
                <w:sz w:val="18"/>
                <w:szCs w:val="18"/>
              </w:rPr>
            </w:pPr>
            <w:r>
              <w:rPr>
                <w:rFonts w:hint="eastAsia" w:ascii="方正仿宋_GB2312" w:hAnsi="Times New Roman" w:eastAsia="方正仿宋_GB2312" w:cs="Times New Roman"/>
                <w:sz w:val="18"/>
                <w:szCs w:val="18"/>
              </w:rPr>
              <w:t>1．本表适用于根据我校《铜陵学院课程重修管理办法（修订）》的有关规定需要办理课程重修的学生。</w:t>
            </w:r>
          </w:p>
          <w:p w14:paraId="677AE956">
            <w:pPr>
              <w:spacing w:line="40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方正仿宋_GB2312" w:hAnsi="Times New Roman" w:eastAsia="方正仿宋_GB2312" w:cs="Times New Roman"/>
                <w:sz w:val="18"/>
                <w:szCs w:val="18"/>
              </w:rPr>
              <w:t>2．重修课程与现修课程开课时间冲突</w:t>
            </w:r>
            <w:r>
              <w:rPr>
                <w:rFonts w:hint="eastAsia" w:ascii="方正仿宋_GB2312" w:hAnsi="Times New Roman" w:eastAsia="方正仿宋_GB2312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方正仿宋_GB2312" w:hAnsi="Times New Roman" w:eastAsia="方正仿宋_GB2312" w:cs="Times New Roman"/>
                <w:sz w:val="18"/>
                <w:szCs w:val="18"/>
                <w:lang w:val="en-US" w:eastAsia="zh-CN"/>
              </w:rPr>
              <w:t>学生可申请重修课程免听。(体育与国防教育、生产劳动、实习、实验、毕业论文（设计）等教学环节不得申请重修免听</w:t>
            </w:r>
            <w:r>
              <w:rPr>
                <w:rFonts w:hint="eastAsia" w:ascii="方正仿宋_GB2312" w:hAnsi="Times New Roman" w:eastAsia="方正仿宋_GB2312" w:cs="Times New Roman"/>
                <w:sz w:val="18"/>
                <w:szCs w:val="18"/>
              </w:rPr>
              <w:t>）</w:t>
            </w:r>
          </w:p>
        </w:tc>
      </w:tr>
      <w:tr w14:paraId="7EEFD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4E607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个</w:t>
            </w:r>
          </w:p>
          <w:p w14:paraId="45F20DE4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 w14:paraId="573B250A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 w14:paraId="6F005394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人</w:t>
            </w:r>
          </w:p>
          <w:p w14:paraId="2ABCA8DE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 w14:paraId="6FEE2F05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 w14:paraId="6A7DB9F1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申</w:t>
            </w:r>
          </w:p>
          <w:p w14:paraId="31FDC088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 w14:paraId="3AC3B3BD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 w14:paraId="2E885562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DF4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学号</w:t>
            </w:r>
          </w:p>
        </w:tc>
        <w:tc>
          <w:tcPr>
            <w:tcW w:w="2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6C32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1C0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姓名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F8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E89B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所在</w:t>
            </w:r>
            <w:r>
              <w:rPr>
                <w:rFonts w:hint="eastAsia" w:ascii="宋体" w:hAnsi="宋体" w:cs="宋体"/>
                <w:kern w:val="0"/>
                <w:sz w:val="24"/>
              </w:rPr>
              <w:t>学院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62F26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</w:t>
            </w:r>
          </w:p>
        </w:tc>
      </w:tr>
      <w:tr w14:paraId="71D63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B6FE1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95EE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班级</w:t>
            </w:r>
          </w:p>
        </w:tc>
        <w:tc>
          <w:tcPr>
            <w:tcW w:w="2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6CC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B670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F9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0F1A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学年学期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BAA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3660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CAF7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8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4020C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重修课程</w:t>
            </w:r>
          </w:p>
        </w:tc>
      </w:tr>
      <w:tr w14:paraId="36F88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FB9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EAC2F">
            <w:pPr>
              <w:widowControl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课程</w:t>
            </w:r>
          </w:p>
          <w:p w14:paraId="48DED0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Cs w:val="21"/>
                <w:lang w:val="en-US" w:eastAsia="zh-CN"/>
              </w:rPr>
              <w:t>代码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EBF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课程名称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B46D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</w:t>
            </w:r>
          </w:p>
          <w:p w14:paraId="38A9B95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7C51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学分</w:t>
            </w: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C70E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授</w:t>
            </w:r>
            <w:r>
              <w:rPr>
                <w:rFonts w:hint="eastAsia" w:ascii="宋体" w:hAnsi="宋体" w:cs="宋体"/>
                <w:kern w:val="0"/>
                <w:szCs w:val="21"/>
              </w:rPr>
              <w:t>课</w:t>
            </w:r>
          </w:p>
          <w:p w14:paraId="260BBB8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48EF8"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教学班级</w:t>
            </w: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949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备注</w:t>
            </w:r>
          </w:p>
        </w:tc>
      </w:tr>
      <w:tr w14:paraId="1671C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B161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0020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3498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797E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819B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E2C1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4CA4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90FFD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</w:tr>
      <w:tr w14:paraId="7F65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AD4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D4F0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275D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8F4C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37DB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2A32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09CA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80632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</w:tr>
      <w:tr w14:paraId="64A87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492F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8F6B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2798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DFCB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00D6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42E7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543E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2E92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</w:tr>
      <w:tr w14:paraId="47B92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0DE4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E833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2B70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56D5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AEC0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F94B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741C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1E3F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</w:tr>
      <w:tr w14:paraId="6756A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E366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166A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399E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8EAE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1948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53B4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AAAB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F859A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</w:tr>
      <w:tr w14:paraId="6ED6B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1ED3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B51C3">
            <w:pPr>
              <w:widowControl/>
              <w:jc w:val="center"/>
              <w:rPr>
                <w:rFonts w:hint="default" w:cs="宋体"/>
                <w:b/>
                <w:kern w:val="0"/>
                <w:sz w:val="24"/>
                <w:lang w:val="en-US"/>
              </w:rPr>
            </w:pPr>
            <w:r>
              <w:rPr>
                <w:rFonts w:hint="eastAsia" w:cs="宋体"/>
                <w:b/>
                <w:kern w:val="0"/>
                <w:sz w:val="24"/>
                <w:lang w:val="en-US" w:eastAsia="zh-CN"/>
              </w:rPr>
              <w:t>学生所在学院</w:t>
            </w:r>
          </w:p>
          <w:p w14:paraId="5DD30DB8">
            <w:pPr>
              <w:widowControl/>
              <w:jc w:val="center"/>
              <w:rPr>
                <w:rFonts w:hint="eastAsia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/>
                <w:kern w:val="0"/>
                <w:sz w:val="24"/>
              </w:rPr>
              <w:t>意见</w:t>
            </w:r>
          </w:p>
        </w:tc>
        <w:tc>
          <w:tcPr>
            <w:tcW w:w="88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315B4">
            <w:pPr>
              <w:widowControl/>
              <w:jc w:val="both"/>
              <w:rPr>
                <w:rFonts w:hint="eastAsia"/>
                <w:b/>
                <w:kern w:val="0"/>
                <w:szCs w:val="21"/>
                <w:lang w:val="en-US" w:eastAsia="zh-CN"/>
              </w:rPr>
            </w:pPr>
          </w:p>
          <w:p w14:paraId="44BFF360">
            <w:pPr>
              <w:widowControl/>
              <w:jc w:val="both"/>
              <w:rPr>
                <w:rFonts w:hint="eastAsia"/>
                <w:b/>
                <w:kern w:val="0"/>
                <w:szCs w:val="21"/>
                <w:lang w:val="en-US" w:eastAsia="zh-CN"/>
              </w:rPr>
            </w:pPr>
          </w:p>
          <w:p w14:paraId="65A8BBB8">
            <w:pPr>
              <w:widowControl/>
              <w:jc w:val="both"/>
              <w:rPr>
                <w:rFonts w:hint="eastAsia"/>
                <w:b/>
                <w:kern w:val="0"/>
                <w:szCs w:val="21"/>
                <w:lang w:val="en-US" w:eastAsia="zh-CN"/>
              </w:rPr>
            </w:pPr>
          </w:p>
          <w:p w14:paraId="14DC58DC">
            <w:pPr>
              <w:widowControl/>
              <w:jc w:val="both"/>
              <w:rPr>
                <w:rFonts w:hint="eastAsia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辅导员签字：                       学院负责人签字:            （学院盖章）</w:t>
            </w:r>
          </w:p>
          <w:p w14:paraId="3691CA79">
            <w:pPr>
              <w:widowControl/>
              <w:jc w:val="both"/>
              <w:rPr>
                <w:rFonts w:hint="eastAsia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 xml:space="preserve">                           </w:t>
            </w:r>
          </w:p>
          <w:p w14:paraId="158DFE7E">
            <w:pPr>
              <w:widowControl/>
              <w:jc w:val="both"/>
              <w:rPr>
                <w:rFonts w:hint="eastAsia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 xml:space="preserve">                                                 年    月    日   </w:t>
            </w:r>
          </w:p>
        </w:tc>
      </w:tr>
      <w:tr w14:paraId="6492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</w:trPr>
        <w:tc>
          <w:tcPr>
            <w:tcW w:w="45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39A2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107D6">
            <w:pPr>
              <w:widowControl/>
              <w:jc w:val="center"/>
              <w:rPr>
                <w:rFonts w:hint="eastAsia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b/>
                <w:kern w:val="0"/>
                <w:sz w:val="24"/>
                <w:lang w:val="en-US" w:eastAsia="zh-CN"/>
              </w:rPr>
              <w:t>开课</w:t>
            </w:r>
          </w:p>
          <w:p w14:paraId="00E8FA2E">
            <w:pPr>
              <w:widowControl/>
              <w:jc w:val="center"/>
              <w:rPr>
                <w:rFonts w:hint="eastAsia" w:cs="宋体"/>
                <w:b/>
                <w:kern w:val="0"/>
                <w:sz w:val="24"/>
              </w:rPr>
            </w:pPr>
            <w:r>
              <w:rPr>
                <w:rFonts w:hint="eastAsia" w:cs="宋体"/>
                <w:b/>
                <w:kern w:val="0"/>
                <w:sz w:val="24"/>
              </w:rPr>
              <w:t>学院</w:t>
            </w:r>
          </w:p>
          <w:p w14:paraId="6A15D485">
            <w:pPr>
              <w:widowControl/>
              <w:jc w:val="center"/>
              <w:rPr>
                <w:rFonts w:hint="eastAsia" w:cs="宋体"/>
                <w:b/>
                <w:kern w:val="0"/>
                <w:sz w:val="24"/>
              </w:rPr>
            </w:pPr>
            <w:r>
              <w:rPr>
                <w:rFonts w:hint="eastAsia" w:cs="宋体"/>
                <w:b/>
                <w:kern w:val="0"/>
                <w:sz w:val="24"/>
              </w:rPr>
              <w:t>审核</w:t>
            </w:r>
          </w:p>
          <w:p w14:paraId="07A468DA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/>
                <w:kern w:val="0"/>
                <w:sz w:val="24"/>
              </w:rPr>
              <w:t>意见</w:t>
            </w:r>
          </w:p>
        </w:tc>
        <w:tc>
          <w:tcPr>
            <w:tcW w:w="88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19CFD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  <w:p w14:paraId="722F18F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 w14:paraId="053DF19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 w14:paraId="4E4494BD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 w14:paraId="76E3A7BA">
            <w:pPr>
              <w:widowControl/>
              <w:jc w:val="both"/>
              <w:rPr>
                <w:rFonts w:hint="default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 xml:space="preserve">        </w:t>
            </w:r>
          </w:p>
          <w:p w14:paraId="1F646C88">
            <w:pPr>
              <w:widowControl/>
              <w:wordWrap w:val="0"/>
              <w:jc w:val="both"/>
              <w:rPr>
                <w:rFonts w:hint="eastAsia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 xml:space="preserve">授课教师签字：                       </w:t>
            </w: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教学院长</w:t>
            </w:r>
            <w:r>
              <w:rPr>
                <w:rFonts w:hint="eastAsia" w:cs="宋体"/>
                <w:b/>
                <w:kern w:val="0"/>
                <w:szCs w:val="21"/>
              </w:rPr>
              <w:t>签字</w:t>
            </w:r>
            <w:r>
              <w:rPr>
                <w:b/>
                <w:kern w:val="0"/>
                <w:szCs w:val="21"/>
              </w:rPr>
              <w:t xml:space="preserve">: </w:t>
            </w: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 xml:space="preserve">          </w:t>
            </w:r>
            <w:r>
              <w:rPr>
                <w:b/>
                <w:kern w:val="0"/>
                <w:szCs w:val="21"/>
              </w:rPr>
              <w:t xml:space="preserve"> </w:t>
            </w:r>
            <w:r>
              <w:rPr>
                <w:rFonts w:hint="eastAsia" w:cs="宋体"/>
                <w:b/>
                <w:kern w:val="0"/>
                <w:szCs w:val="21"/>
              </w:rPr>
              <w:t>（学院盖章）</w:t>
            </w:r>
          </w:p>
          <w:p w14:paraId="4C354D2F">
            <w:pPr>
              <w:widowControl/>
              <w:jc w:val="center"/>
              <w:rPr>
                <w:rFonts w:hint="eastAsia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 xml:space="preserve">             </w:t>
            </w:r>
            <w:r>
              <w:rPr>
                <w:b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 xml:space="preserve">             </w:t>
            </w:r>
          </w:p>
          <w:p w14:paraId="393C0C06">
            <w:pPr>
              <w:widowControl/>
              <w:jc w:val="center"/>
              <w:rPr>
                <w:rFonts w:hint="eastAsia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cs="宋体"/>
                <w:b/>
                <w:kern w:val="0"/>
                <w:szCs w:val="21"/>
              </w:rPr>
              <w:t>年</w:t>
            </w:r>
            <w:r>
              <w:rPr>
                <w:b/>
                <w:kern w:val="0"/>
                <w:szCs w:val="21"/>
              </w:rPr>
              <w:t xml:space="preserve">  </w:t>
            </w:r>
            <w:r>
              <w:rPr>
                <w:rFonts w:hint="eastAsia"/>
                <w:b/>
                <w:kern w:val="0"/>
                <w:szCs w:val="21"/>
              </w:rPr>
              <w:t xml:space="preserve"> </w:t>
            </w:r>
            <w:r>
              <w:rPr>
                <w:b/>
                <w:kern w:val="0"/>
                <w:szCs w:val="21"/>
              </w:rPr>
              <w:t xml:space="preserve"> </w:t>
            </w:r>
            <w:r>
              <w:rPr>
                <w:rFonts w:hint="eastAsia" w:cs="宋体"/>
                <w:b/>
                <w:kern w:val="0"/>
                <w:szCs w:val="21"/>
              </w:rPr>
              <w:t>月</w:t>
            </w:r>
            <w:r>
              <w:rPr>
                <w:b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kern w:val="0"/>
                <w:szCs w:val="21"/>
              </w:rPr>
              <w:t xml:space="preserve"> </w:t>
            </w:r>
            <w:r>
              <w:rPr>
                <w:b/>
                <w:kern w:val="0"/>
                <w:szCs w:val="21"/>
              </w:rPr>
              <w:t xml:space="preserve">  </w:t>
            </w:r>
            <w:r>
              <w:rPr>
                <w:rFonts w:hint="eastAsia" w:cs="宋体"/>
                <w:b/>
                <w:kern w:val="0"/>
                <w:szCs w:val="21"/>
              </w:rPr>
              <w:t xml:space="preserve">日 </w:t>
            </w:r>
            <w:r>
              <w:rPr>
                <w:b/>
                <w:kern w:val="0"/>
                <w:szCs w:val="21"/>
              </w:rPr>
              <w:t xml:space="preserve">  </w:t>
            </w:r>
          </w:p>
        </w:tc>
      </w:tr>
    </w:tbl>
    <w:p w14:paraId="0DB0B2D0">
      <w:pPr>
        <w:widowControl/>
        <w:jc w:val="center"/>
        <w:rPr>
          <w:rFonts w:ascii="宋体" w:hAnsi="宋体" w:cs="宋体"/>
          <w:kern w:val="0"/>
          <w:sz w:val="24"/>
        </w:rPr>
      </w:pPr>
    </w:p>
    <w:p w14:paraId="704010A3">
      <w:pPr>
        <w:widowControl/>
        <w:ind w:left="-716" w:leftChars="-341" w:right="-693" w:rightChars="-330"/>
        <w:jc w:val="left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</w:rPr>
        <w:t>注：1.</w:t>
      </w:r>
      <w:r>
        <w:rPr>
          <w:rFonts w:hint="eastAsia" w:ascii="Times New Roman" w:hAnsi="Times New Roman" w:eastAsia="宋体" w:cs="Times New Roman"/>
          <w:lang w:val="en-US" w:eastAsia="zh-CN"/>
        </w:rPr>
        <w:t>课程代码、课程名称请在务必填写准确。</w:t>
      </w:r>
    </w:p>
    <w:p w14:paraId="3F47FB0F">
      <w:pPr>
        <w:widowControl/>
        <w:ind w:left="-716" w:leftChars="-341" w:right="-693" w:rightChars="-330" w:firstLine="420" w:firstLineChars="200"/>
        <w:jc w:val="lef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</w:rPr>
        <w:t>2.课程性质：公共必修、专业必修、公共限选、专业限选、公共任选、专业任选</w:t>
      </w:r>
      <w:r>
        <w:rPr>
          <w:rFonts w:hint="eastAsia" w:ascii="Times New Roman" w:hAnsi="Times New Roman" w:eastAsia="宋体" w:cs="Times New Roman"/>
          <w:lang w:val="en-US" w:eastAsia="zh-CN"/>
        </w:rPr>
        <w:t>等。</w:t>
      </w:r>
    </w:p>
    <w:p w14:paraId="02C119B7">
      <w:pPr>
        <w:widowControl/>
        <w:ind w:left="-716" w:leftChars="-341" w:right="-693" w:rightChars="-330" w:firstLine="420" w:firstLineChars="200"/>
        <w:jc w:val="left"/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3</w:t>
      </w:r>
      <w:r>
        <w:rPr>
          <w:rFonts w:hint="eastAsia" w:ascii="Times New Roman" w:hAnsi="Times New Roman" w:eastAsia="宋体" w:cs="Times New Roman"/>
          <w:lang w:val="en-US" w:eastAsia="zh-CN"/>
        </w:rPr>
        <w:t>.</w:t>
      </w:r>
      <w:r>
        <w:rPr>
          <w:rFonts w:hint="default" w:ascii="Times New Roman" w:hAnsi="Times New Roman" w:eastAsia="宋体" w:cs="Times New Roman"/>
        </w:rPr>
        <w:t>此表</w:t>
      </w:r>
      <w:r>
        <w:rPr>
          <w:rFonts w:hint="eastAsia" w:ascii="Times New Roman" w:hAnsi="Times New Roman" w:eastAsia="宋体" w:cs="Times New Roman"/>
          <w:lang w:val="en-US" w:eastAsia="zh-CN"/>
        </w:rPr>
        <w:t>开课</w:t>
      </w:r>
      <w:r>
        <w:rPr>
          <w:rFonts w:hint="default" w:ascii="Times New Roman" w:hAnsi="Times New Roman" w:eastAsia="宋体" w:cs="Times New Roman"/>
        </w:rPr>
        <w:t>学院、</w:t>
      </w:r>
      <w:r>
        <w:rPr>
          <w:rFonts w:hint="eastAsia" w:ascii="Times New Roman" w:hAnsi="Times New Roman" w:eastAsia="宋体" w:cs="Times New Roman"/>
          <w:lang w:val="en-US" w:eastAsia="zh-CN"/>
        </w:rPr>
        <w:t>学生</w:t>
      </w:r>
      <w:r>
        <w:rPr>
          <w:rFonts w:hint="default" w:ascii="Times New Roman" w:hAnsi="Times New Roman" w:eastAsia="宋体" w:cs="Times New Roman"/>
        </w:rPr>
        <w:t>各留存一份。</w:t>
      </w:r>
    </w:p>
    <w:p w14:paraId="6524A045">
      <w:r>
        <w:rPr>
          <w:rFonts w:hint="eastAsia" w:ascii="Times New Roman" w:hAnsi="Times New Roman" w:eastAsia="宋体" w:cs="Times New Roman"/>
          <w:lang w:val="en-US" w:eastAsia="zh-CN"/>
        </w:rPr>
        <w:t>4.由开课学院.做好材料存档备查工作</w: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eastAsia" w:ascii="Times New Roman" w:hAnsi="Times New Roman" w:eastAsia="宋体" w:cs="Times New Roman"/>
          <w:lang w:val="en-US" w:eastAsia="zh-CN"/>
        </w:rPr>
        <w:t>并在重修报名截止前提供汇总表给教务处</w:t>
      </w:r>
      <w:r>
        <w:rPr>
          <w:rFonts w:hint="eastAsia" w:cs="Times New Roman"/>
          <w:lang w:val="en-US" w:eastAsia="zh-CN"/>
        </w:rPr>
        <w:t>教学运行科备案。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iOTU2NDM0MDk0MDU3OThlOTA1NDRiMDNmMzI3OTMifQ=="/>
  </w:docVars>
  <w:rsids>
    <w:rsidRoot w:val="30FE2ED1"/>
    <w:rsid w:val="30FE2ED1"/>
    <w:rsid w:val="72D9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365</Characters>
  <Lines>0</Lines>
  <Paragraphs>0</Paragraphs>
  <TotalTime>0</TotalTime>
  <ScaleCrop>false</ScaleCrop>
  <LinksUpToDate>false</LinksUpToDate>
  <CharactersWithSpaces>615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2024-08-13T01:08:00Z</dcterms:created>
  <dc:creator>王卉</dc:creator>
  <cp:lastModifiedBy>TLXY13</cp:lastModifiedBy>
  <dcterms:modified xsi:type="dcterms:W3CDTF">2024-11-26T08:41:17Z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313158FA46314E98886BC2426BB51710_13</vt:lpwstr>
  </property>
</Properties>
</file>